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878" w:rsidRPr="000A4217" w:rsidRDefault="002C0C9A" w:rsidP="002C0C9A">
      <w:pPr>
        <w:spacing w:after="240"/>
        <w:jc w:val="center"/>
        <w:rPr>
          <w:b/>
          <w:sz w:val="28"/>
        </w:rPr>
      </w:pPr>
      <w:r w:rsidRPr="000A4217">
        <w:rPr>
          <w:b/>
          <w:sz w:val="28"/>
        </w:rPr>
        <w:t>Family Alcohol and</w:t>
      </w:r>
      <w:r w:rsidR="00084A89" w:rsidRPr="000A4217">
        <w:rPr>
          <w:b/>
          <w:sz w:val="28"/>
        </w:rPr>
        <w:t xml:space="preserve"> Drug Program ~ Intake Dates 202</w:t>
      </w:r>
      <w:r w:rsidR="00FA4DDF" w:rsidRPr="000A4217">
        <w:rPr>
          <w:b/>
          <w:sz w:val="28"/>
        </w:rPr>
        <w:t>2</w:t>
      </w:r>
      <w:r w:rsidR="005B2027" w:rsidRPr="000A4217">
        <w:rPr>
          <w:b/>
          <w:sz w:val="28"/>
        </w:rPr>
        <w:t xml:space="preserve"> </w:t>
      </w:r>
    </w:p>
    <w:p w:rsidR="002C0C9A" w:rsidRPr="000A4217" w:rsidRDefault="002C0C9A" w:rsidP="00AC56B5">
      <w:pPr>
        <w:rPr>
          <w:b/>
        </w:rPr>
      </w:pPr>
      <w:r w:rsidRPr="000A4217">
        <w:rPr>
          <w:b/>
        </w:rPr>
        <w:t>Regular Family Session (6 weeks)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5"/>
        <w:gridCol w:w="4405"/>
      </w:tblGrid>
      <w:tr w:rsidR="000A121B" w:rsidRPr="000A4217" w:rsidTr="002854DE">
        <w:tc>
          <w:tcPr>
            <w:tcW w:w="4945" w:type="dxa"/>
          </w:tcPr>
          <w:p w:rsidR="00E2010A" w:rsidRPr="000A4217" w:rsidRDefault="00E2010A" w:rsidP="00A7343C">
            <w:pPr>
              <w:rPr>
                <w:i/>
              </w:rPr>
            </w:pPr>
            <w:r w:rsidRPr="000A4217">
              <w:rPr>
                <w:i/>
              </w:rPr>
              <w:t>December 23, 202</w:t>
            </w:r>
            <w:r w:rsidR="00FA4DDF" w:rsidRPr="000A4217">
              <w:rPr>
                <w:i/>
              </w:rPr>
              <w:t>1</w:t>
            </w:r>
            <w:r w:rsidRPr="000A4217">
              <w:rPr>
                <w:i/>
              </w:rPr>
              <w:t xml:space="preserve"> – January </w:t>
            </w:r>
            <w:r w:rsidR="00A7343C" w:rsidRPr="000A4217">
              <w:rPr>
                <w:i/>
              </w:rPr>
              <w:t>2</w:t>
            </w:r>
            <w:r w:rsidRPr="000A4217">
              <w:rPr>
                <w:i/>
              </w:rPr>
              <w:t>, 202</w:t>
            </w:r>
            <w:r w:rsidR="00FA4DDF" w:rsidRPr="000A4217">
              <w:rPr>
                <w:i/>
              </w:rPr>
              <w:t>2</w:t>
            </w:r>
          </w:p>
        </w:tc>
        <w:tc>
          <w:tcPr>
            <w:tcW w:w="4405" w:type="dxa"/>
          </w:tcPr>
          <w:p w:rsidR="00E2010A" w:rsidRPr="000A4217" w:rsidRDefault="00E2010A" w:rsidP="00FA4DDF">
            <w:pPr>
              <w:rPr>
                <w:i/>
              </w:rPr>
            </w:pPr>
            <w:r w:rsidRPr="000A4217">
              <w:rPr>
                <w:i/>
                <w:sz w:val="22"/>
              </w:rPr>
              <w:t>Safe Housing/Isolation</w:t>
            </w:r>
            <w:r w:rsidR="0090404B" w:rsidRPr="000A4217">
              <w:rPr>
                <w:i/>
                <w:sz w:val="22"/>
              </w:rPr>
              <w:t xml:space="preserve"> (Prior To Jan</w:t>
            </w:r>
            <w:r w:rsidR="00FA4DDF" w:rsidRPr="000A4217">
              <w:rPr>
                <w:i/>
                <w:sz w:val="22"/>
              </w:rPr>
              <w:t>. 12</w:t>
            </w:r>
            <w:r w:rsidR="0090404B" w:rsidRPr="000A4217">
              <w:rPr>
                <w:i/>
                <w:sz w:val="22"/>
              </w:rPr>
              <w:t>, 2</w:t>
            </w:r>
            <w:r w:rsidR="00FA4DDF" w:rsidRPr="000A4217">
              <w:rPr>
                <w:i/>
                <w:sz w:val="22"/>
              </w:rPr>
              <w:t>2</w:t>
            </w:r>
            <w:r w:rsidR="0090404B" w:rsidRPr="000A4217">
              <w:rPr>
                <w:i/>
                <w:sz w:val="22"/>
              </w:rPr>
              <w:t>)</w:t>
            </w:r>
          </w:p>
        </w:tc>
      </w:tr>
      <w:tr w:rsidR="000A121B" w:rsidRPr="000A4217" w:rsidTr="002854DE">
        <w:tc>
          <w:tcPr>
            <w:tcW w:w="4945" w:type="dxa"/>
          </w:tcPr>
          <w:p w:rsidR="002C0C9A" w:rsidRPr="000A4217" w:rsidRDefault="00E2010A" w:rsidP="00FA4DDF">
            <w:pPr>
              <w:rPr>
                <w:b/>
              </w:rPr>
            </w:pPr>
            <w:r w:rsidRPr="000A4217">
              <w:rPr>
                <w:b/>
              </w:rPr>
              <w:t>January 1</w:t>
            </w:r>
            <w:r w:rsidR="00FA4DDF" w:rsidRPr="000A4217">
              <w:rPr>
                <w:b/>
              </w:rPr>
              <w:t>2</w:t>
            </w:r>
            <w:r w:rsidRPr="000A4217">
              <w:rPr>
                <w:b/>
              </w:rPr>
              <w:t xml:space="preserve"> – February 2</w:t>
            </w:r>
            <w:r w:rsidR="00FA4DDF" w:rsidRPr="000A4217">
              <w:rPr>
                <w:b/>
              </w:rPr>
              <w:t>2</w:t>
            </w:r>
            <w:r w:rsidRPr="000A4217">
              <w:rPr>
                <w:b/>
              </w:rPr>
              <w:t>, 202</w:t>
            </w:r>
            <w:r w:rsidR="00FA4DDF" w:rsidRPr="000A4217">
              <w:rPr>
                <w:b/>
              </w:rPr>
              <w:t>2</w:t>
            </w:r>
          </w:p>
        </w:tc>
        <w:tc>
          <w:tcPr>
            <w:tcW w:w="4405" w:type="dxa"/>
          </w:tcPr>
          <w:p w:rsidR="002C0C9A" w:rsidRPr="000A4217" w:rsidRDefault="002C0C9A">
            <w:pPr>
              <w:rPr>
                <w:b/>
              </w:rPr>
            </w:pPr>
            <w:r w:rsidRPr="000A4217">
              <w:rPr>
                <w:b/>
              </w:rPr>
              <w:t>Regular Family Session</w:t>
            </w:r>
          </w:p>
        </w:tc>
      </w:tr>
      <w:tr w:rsidR="000A121B" w:rsidRPr="000A4217" w:rsidTr="002854DE">
        <w:tc>
          <w:tcPr>
            <w:tcW w:w="4945" w:type="dxa"/>
          </w:tcPr>
          <w:p w:rsidR="002C0C9A" w:rsidRPr="000A4217" w:rsidRDefault="00FA4DDF" w:rsidP="00A46D0D">
            <w:pPr>
              <w:rPr>
                <w:b/>
              </w:rPr>
            </w:pPr>
            <w:r w:rsidRPr="000A4217">
              <w:rPr>
                <w:b/>
              </w:rPr>
              <w:t xml:space="preserve">March </w:t>
            </w:r>
            <w:r w:rsidR="00A46D0D">
              <w:rPr>
                <w:b/>
              </w:rPr>
              <w:t>30</w:t>
            </w:r>
            <w:r w:rsidRPr="000A4217">
              <w:rPr>
                <w:b/>
              </w:rPr>
              <w:t xml:space="preserve"> </w:t>
            </w:r>
            <w:r w:rsidR="00E2010A" w:rsidRPr="000A4217">
              <w:rPr>
                <w:b/>
              </w:rPr>
              <w:t xml:space="preserve"> – </w:t>
            </w:r>
            <w:r w:rsidR="00913162">
              <w:rPr>
                <w:b/>
              </w:rPr>
              <w:t xml:space="preserve">May </w:t>
            </w:r>
            <w:r w:rsidR="00A46D0D">
              <w:rPr>
                <w:b/>
              </w:rPr>
              <w:t>10</w:t>
            </w:r>
            <w:r w:rsidR="00E2010A" w:rsidRPr="000A4217">
              <w:rPr>
                <w:b/>
              </w:rPr>
              <w:t>, 202</w:t>
            </w:r>
            <w:r w:rsidRPr="000A4217">
              <w:rPr>
                <w:b/>
              </w:rPr>
              <w:t>2</w:t>
            </w:r>
          </w:p>
        </w:tc>
        <w:tc>
          <w:tcPr>
            <w:tcW w:w="4405" w:type="dxa"/>
          </w:tcPr>
          <w:p w:rsidR="002C0C9A" w:rsidRPr="000A4217" w:rsidRDefault="002C0C9A">
            <w:pPr>
              <w:rPr>
                <w:b/>
              </w:rPr>
            </w:pPr>
            <w:r w:rsidRPr="000A4217">
              <w:rPr>
                <w:b/>
              </w:rPr>
              <w:t>Regular Family Session</w:t>
            </w:r>
          </w:p>
        </w:tc>
      </w:tr>
      <w:tr w:rsidR="000A121B" w:rsidRPr="000A4217" w:rsidTr="002854DE">
        <w:tc>
          <w:tcPr>
            <w:tcW w:w="4945" w:type="dxa"/>
          </w:tcPr>
          <w:p w:rsidR="002C0C9A" w:rsidRPr="000A4217" w:rsidRDefault="00913162" w:rsidP="00A46D0D">
            <w:pPr>
              <w:rPr>
                <w:b/>
              </w:rPr>
            </w:pPr>
            <w:r>
              <w:rPr>
                <w:b/>
              </w:rPr>
              <w:t>May 1</w:t>
            </w:r>
            <w:r w:rsidR="00A46D0D">
              <w:rPr>
                <w:b/>
              </w:rPr>
              <w:t>8</w:t>
            </w:r>
            <w:r>
              <w:rPr>
                <w:b/>
              </w:rPr>
              <w:t xml:space="preserve"> – June 2</w:t>
            </w:r>
            <w:r w:rsidR="00A46D0D">
              <w:rPr>
                <w:b/>
              </w:rPr>
              <w:t>8</w:t>
            </w:r>
            <w:r w:rsidR="00FA4DDF" w:rsidRPr="000A4217">
              <w:rPr>
                <w:b/>
              </w:rPr>
              <w:t>, 2022</w:t>
            </w:r>
          </w:p>
        </w:tc>
        <w:tc>
          <w:tcPr>
            <w:tcW w:w="4405" w:type="dxa"/>
          </w:tcPr>
          <w:p w:rsidR="002C0C9A" w:rsidRPr="000A4217" w:rsidRDefault="002C0C9A">
            <w:pPr>
              <w:rPr>
                <w:b/>
              </w:rPr>
            </w:pPr>
            <w:r w:rsidRPr="000A4217">
              <w:rPr>
                <w:b/>
              </w:rPr>
              <w:t>Regular Family Session</w:t>
            </w:r>
          </w:p>
        </w:tc>
      </w:tr>
      <w:tr w:rsidR="000A121B" w:rsidRPr="000A4217" w:rsidTr="002854DE">
        <w:tc>
          <w:tcPr>
            <w:tcW w:w="4945" w:type="dxa"/>
          </w:tcPr>
          <w:p w:rsidR="002C0C9A" w:rsidRPr="000A4217" w:rsidRDefault="00FA4DDF" w:rsidP="00FA4DDF">
            <w:pPr>
              <w:rPr>
                <w:b/>
              </w:rPr>
            </w:pPr>
            <w:r w:rsidRPr="000A4217">
              <w:rPr>
                <w:b/>
              </w:rPr>
              <w:t>September 21 – November 1, 2022</w:t>
            </w:r>
          </w:p>
        </w:tc>
        <w:tc>
          <w:tcPr>
            <w:tcW w:w="4405" w:type="dxa"/>
          </w:tcPr>
          <w:p w:rsidR="002C0C9A" w:rsidRPr="000A4217" w:rsidRDefault="002C0C9A">
            <w:pPr>
              <w:rPr>
                <w:b/>
              </w:rPr>
            </w:pPr>
            <w:r w:rsidRPr="000A4217">
              <w:rPr>
                <w:b/>
              </w:rPr>
              <w:t>Regular Family Session</w:t>
            </w:r>
          </w:p>
        </w:tc>
      </w:tr>
      <w:tr w:rsidR="000A121B" w:rsidRPr="000A4217" w:rsidTr="002854DE">
        <w:tc>
          <w:tcPr>
            <w:tcW w:w="4945" w:type="dxa"/>
          </w:tcPr>
          <w:p w:rsidR="009D2300" w:rsidRPr="000A4217" w:rsidRDefault="00FA4DDF" w:rsidP="009D2300">
            <w:pPr>
              <w:rPr>
                <w:b/>
              </w:rPr>
            </w:pPr>
            <w:r w:rsidRPr="000A4217">
              <w:rPr>
                <w:b/>
              </w:rPr>
              <w:t>November 9 – December 20, 2022</w:t>
            </w:r>
          </w:p>
        </w:tc>
        <w:tc>
          <w:tcPr>
            <w:tcW w:w="4405" w:type="dxa"/>
          </w:tcPr>
          <w:p w:rsidR="002C0C9A" w:rsidRPr="000A4217" w:rsidRDefault="002C0C9A">
            <w:pPr>
              <w:rPr>
                <w:b/>
              </w:rPr>
            </w:pPr>
            <w:r w:rsidRPr="000A4217">
              <w:rPr>
                <w:b/>
              </w:rPr>
              <w:t>Regular Family Session</w:t>
            </w:r>
          </w:p>
        </w:tc>
      </w:tr>
    </w:tbl>
    <w:p w:rsidR="002C0C9A" w:rsidRDefault="002C0C9A" w:rsidP="00734F0C">
      <w:pPr>
        <w:rPr>
          <w:b/>
        </w:rPr>
      </w:pPr>
    </w:p>
    <w:p w:rsidR="00A46D0D" w:rsidRPr="000A4217" w:rsidRDefault="00A46D0D" w:rsidP="00A46D0D">
      <w:pPr>
        <w:rPr>
          <w:b/>
        </w:rPr>
      </w:pPr>
      <w:r w:rsidRPr="000A4217">
        <w:rPr>
          <w:b/>
        </w:rPr>
        <w:t>“</w:t>
      </w:r>
      <w:r>
        <w:rPr>
          <w:b/>
        </w:rPr>
        <w:t>Rebuilding the Women’s Circle</w:t>
      </w:r>
      <w:r w:rsidRPr="000A4217">
        <w:rPr>
          <w:b/>
        </w:rPr>
        <w:t>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5"/>
        <w:gridCol w:w="4405"/>
      </w:tblGrid>
      <w:tr w:rsidR="00A46D0D" w:rsidRPr="000A4217" w:rsidTr="003B0DC0">
        <w:tc>
          <w:tcPr>
            <w:tcW w:w="4945" w:type="dxa"/>
          </w:tcPr>
          <w:p w:rsidR="00A46D0D" w:rsidRPr="00A46D0D" w:rsidRDefault="00A46D0D" w:rsidP="003B0DC0">
            <w:r>
              <w:t>February 21 – 25, 2022</w:t>
            </w:r>
          </w:p>
        </w:tc>
        <w:tc>
          <w:tcPr>
            <w:tcW w:w="4405" w:type="dxa"/>
          </w:tcPr>
          <w:p w:rsidR="00A46D0D" w:rsidRPr="00A46D0D" w:rsidRDefault="00A46D0D" w:rsidP="003B0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Rebuilding the Women’s Circle</w:t>
            </w:r>
          </w:p>
        </w:tc>
      </w:tr>
    </w:tbl>
    <w:p w:rsidR="00A46D0D" w:rsidRDefault="00A46D0D" w:rsidP="00734F0C">
      <w:pPr>
        <w:rPr>
          <w:b/>
        </w:rPr>
      </w:pPr>
    </w:p>
    <w:p w:rsidR="008E7932" w:rsidRPr="000A4217" w:rsidRDefault="008E7932" w:rsidP="008E7932">
      <w:pPr>
        <w:rPr>
          <w:b/>
        </w:rPr>
      </w:pPr>
      <w:r w:rsidRPr="000A4217">
        <w:rPr>
          <w:b/>
        </w:rPr>
        <w:t>“</w:t>
      </w:r>
      <w:r>
        <w:rPr>
          <w:b/>
        </w:rPr>
        <w:t>Rebuilding the Men’s Circle</w:t>
      </w:r>
      <w:r w:rsidRPr="000A4217">
        <w:rPr>
          <w:b/>
        </w:rPr>
        <w:t>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5"/>
        <w:gridCol w:w="4405"/>
      </w:tblGrid>
      <w:tr w:rsidR="008E7932" w:rsidRPr="00A46D0D" w:rsidTr="003B0DC0">
        <w:tc>
          <w:tcPr>
            <w:tcW w:w="4945" w:type="dxa"/>
          </w:tcPr>
          <w:p w:rsidR="008E7932" w:rsidRPr="00A46D0D" w:rsidRDefault="008E7932" w:rsidP="008E7932">
            <w:r>
              <w:t>March</w:t>
            </w:r>
            <w:r>
              <w:t xml:space="preserve"> 21 – 25, 2022</w:t>
            </w:r>
          </w:p>
        </w:tc>
        <w:tc>
          <w:tcPr>
            <w:tcW w:w="4405" w:type="dxa"/>
          </w:tcPr>
          <w:p w:rsidR="008E7932" w:rsidRPr="00A46D0D" w:rsidRDefault="008E7932" w:rsidP="008E79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Rebuilding the</w:t>
            </w:r>
            <w:r>
              <w:rPr>
                <w:sz w:val="22"/>
                <w:szCs w:val="22"/>
              </w:rPr>
              <w:t xml:space="preserve"> Men’s</w:t>
            </w:r>
            <w:r>
              <w:rPr>
                <w:sz w:val="22"/>
                <w:szCs w:val="22"/>
              </w:rPr>
              <w:t xml:space="preserve"> Circle</w:t>
            </w:r>
          </w:p>
        </w:tc>
      </w:tr>
    </w:tbl>
    <w:p w:rsidR="008E7932" w:rsidRPr="000A4217" w:rsidRDefault="008E7932" w:rsidP="00734F0C">
      <w:pPr>
        <w:rPr>
          <w:b/>
        </w:rPr>
      </w:pPr>
    </w:p>
    <w:p w:rsidR="002C0C9A" w:rsidRPr="000A4217" w:rsidRDefault="0090404B" w:rsidP="00AC56B5">
      <w:pPr>
        <w:rPr>
          <w:b/>
        </w:rPr>
      </w:pPr>
      <w:r w:rsidRPr="000A4217">
        <w:rPr>
          <w:b/>
        </w:rPr>
        <w:t>“Restoring Balance:  Growth, Health &amp; Wellness”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5"/>
        <w:gridCol w:w="4405"/>
      </w:tblGrid>
      <w:tr w:rsidR="000A121B" w:rsidRPr="000A4217" w:rsidTr="002854DE">
        <w:tc>
          <w:tcPr>
            <w:tcW w:w="4945" w:type="dxa"/>
          </w:tcPr>
          <w:p w:rsidR="002C0C9A" w:rsidRPr="000A4217" w:rsidRDefault="00913162" w:rsidP="00E24EAA">
            <w:r>
              <w:t>March 1 – 15, 2022</w:t>
            </w:r>
          </w:p>
        </w:tc>
        <w:tc>
          <w:tcPr>
            <w:tcW w:w="4405" w:type="dxa"/>
          </w:tcPr>
          <w:p w:rsidR="002C0C9A" w:rsidRPr="000A4217" w:rsidRDefault="0090404B" w:rsidP="00E24EAA">
            <w:r w:rsidRPr="000A4217">
              <w:t>Restoring Balance</w:t>
            </w:r>
          </w:p>
        </w:tc>
      </w:tr>
      <w:tr w:rsidR="00742F7D" w:rsidRPr="000A4217" w:rsidTr="002854DE">
        <w:tc>
          <w:tcPr>
            <w:tcW w:w="4945" w:type="dxa"/>
          </w:tcPr>
          <w:p w:rsidR="00742F7D" w:rsidRPr="000A4217" w:rsidRDefault="00FA4DDF" w:rsidP="00E24EAA">
            <w:r w:rsidRPr="000A4217">
              <w:t>August 16 – 30, 2022</w:t>
            </w:r>
          </w:p>
        </w:tc>
        <w:tc>
          <w:tcPr>
            <w:tcW w:w="4405" w:type="dxa"/>
          </w:tcPr>
          <w:p w:rsidR="00742F7D" w:rsidRPr="000A4217" w:rsidRDefault="00742F7D" w:rsidP="00E24EAA">
            <w:r w:rsidRPr="000A4217">
              <w:t>Restoring Balance</w:t>
            </w:r>
          </w:p>
        </w:tc>
      </w:tr>
    </w:tbl>
    <w:p w:rsidR="002C0C9A" w:rsidRPr="000A4217" w:rsidRDefault="002C0C9A" w:rsidP="00734F0C">
      <w:pPr>
        <w:rPr>
          <w:b/>
        </w:rPr>
      </w:pPr>
    </w:p>
    <w:p w:rsidR="0090404B" w:rsidRPr="000A4217" w:rsidRDefault="0090404B" w:rsidP="00AC56B5">
      <w:pPr>
        <w:rPr>
          <w:b/>
        </w:rPr>
      </w:pPr>
      <w:r w:rsidRPr="000A4217">
        <w:rPr>
          <w:b/>
        </w:rPr>
        <w:t>“Returning to the Circle:  Grandmothers/Aunties &amp; Caregivers”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5"/>
        <w:gridCol w:w="4405"/>
      </w:tblGrid>
      <w:tr w:rsidR="002854DE" w:rsidRPr="000A4217" w:rsidTr="002854DE">
        <w:trPr>
          <w:trHeight w:val="296"/>
        </w:trPr>
        <w:tc>
          <w:tcPr>
            <w:tcW w:w="4945" w:type="dxa"/>
          </w:tcPr>
          <w:p w:rsidR="002854DE" w:rsidRPr="000A4217" w:rsidRDefault="00913162" w:rsidP="009D2300">
            <w:r>
              <w:t>July 18 – August 4, 2022</w:t>
            </w:r>
          </w:p>
        </w:tc>
        <w:tc>
          <w:tcPr>
            <w:tcW w:w="4405" w:type="dxa"/>
          </w:tcPr>
          <w:p w:rsidR="002854DE" w:rsidRPr="000A4217" w:rsidRDefault="0090404B" w:rsidP="00E24EAA">
            <w:r w:rsidRPr="000A4217">
              <w:t>Returning to the Circle</w:t>
            </w:r>
          </w:p>
        </w:tc>
      </w:tr>
    </w:tbl>
    <w:p w:rsidR="002C0C9A" w:rsidRPr="000A4217" w:rsidRDefault="002C0C9A" w:rsidP="00734F0C">
      <w:pPr>
        <w:rPr>
          <w:b/>
        </w:rPr>
      </w:pPr>
    </w:p>
    <w:p w:rsidR="00B7105D" w:rsidRPr="000A4217" w:rsidRDefault="0090404B" w:rsidP="00AC56B5">
      <w:pPr>
        <w:rPr>
          <w:b/>
        </w:rPr>
      </w:pPr>
      <w:r w:rsidRPr="000A4217">
        <w:rPr>
          <w:b/>
        </w:rPr>
        <w:t xml:space="preserve">“Returning to the Circle:  </w:t>
      </w:r>
      <w:r w:rsidR="009D2300" w:rsidRPr="000A4217">
        <w:rPr>
          <w:b/>
        </w:rPr>
        <w:t>Grandfather/Uncles &amp; Caregivers</w:t>
      </w:r>
      <w:r w:rsidRPr="000A4217">
        <w:rPr>
          <w:b/>
        </w:rPr>
        <w:t>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5"/>
        <w:gridCol w:w="4405"/>
      </w:tblGrid>
      <w:tr w:rsidR="00B7105D" w:rsidRPr="000A4217" w:rsidTr="00CA26AC">
        <w:tc>
          <w:tcPr>
            <w:tcW w:w="4945" w:type="dxa"/>
          </w:tcPr>
          <w:p w:rsidR="00B7105D" w:rsidRPr="000A4217" w:rsidRDefault="00FA4DDF" w:rsidP="00386352">
            <w:r w:rsidRPr="000A4217">
              <w:t>September 6 – 15, 2022</w:t>
            </w:r>
          </w:p>
        </w:tc>
        <w:tc>
          <w:tcPr>
            <w:tcW w:w="4405" w:type="dxa"/>
          </w:tcPr>
          <w:p w:rsidR="00B7105D" w:rsidRPr="000A4217" w:rsidRDefault="0090404B" w:rsidP="00CA26AC">
            <w:r w:rsidRPr="000A4217">
              <w:t>Returning to the Circle</w:t>
            </w:r>
          </w:p>
        </w:tc>
      </w:tr>
    </w:tbl>
    <w:p w:rsidR="00B7105D" w:rsidRPr="000A4217" w:rsidRDefault="00B7105D" w:rsidP="00734F0C"/>
    <w:p w:rsidR="00734F0C" w:rsidRPr="000A4217" w:rsidRDefault="00AC56B5" w:rsidP="00AC56B5">
      <w:pPr>
        <w:rPr>
          <w:b/>
        </w:rPr>
      </w:pPr>
      <w:r w:rsidRPr="000A4217">
        <w:rPr>
          <w:b/>
        </w:rPr>
        <w:t>“Reconstructing the Circle:  Healing the Intergenerational Effects of Residential School Legacy”.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5"/>
        <w:gridCol w:w="4405"/>
      </w:tblGrid>
      <w:tr w:rsidR="00AC56B5" w:rsidRPr="000A4217" w:rsidTr="00CA26AC">
        <w:tc>
          <w:tcPr>
            <w:tcW w:w="4945" w:type="dxa"/>
          </w:tcPr>
          <w:p w:rsidR="00AC56B5" w:rsidRPr="000A4217" w:rsidRDefault="00FA4DDF" w:rsidP="00AC56B5">
            <w:pPr>
              <w:rPr>
                <w:i/>
              </w:rPr>
            </w:pPr>
            <w:r w:rsidRPr="000A4217">
              <w:t>July 11 – 15, 2022</w:t>
            </w:r>
          </w:p>
        </w:tc>
        <w:tc>
          <w:tcPr>
            <w:tcW w:w="4405" w:type="dxa"/>
          </w:tcPr>
          <w:p w:rsidR="00AC56B5" w:rsidRPr="000A4217" w:rsidRDefault="007223A2" w:rsidP="00AC56B5">
            <w:r w:rsidRPr="000A4217">
              <w:t>Reconstructing the Circle</w:t>
            </w:r>
            <w:r w:rsidR="00AC56B5" w:rsidRPr="000A4217">
              <w:t xml:space="preserve">  </w:t>
            </w:r>
          </w:p>
        </w:tc>
      </w:tr>
    </w:tbl>
    <w:p w:rsidR="007223A2" w:rsidRPr="000A4217" w:rsidRDefault="007223A2" w:rsidP="007223A2">
      <w:pPr>
        <w:rPr>
          <w:b/>
        </w:rPr>
      </w:pPr>
    </w:p>
    <w:p w:rsidR="007223A2" w:rsidRPr="000A4217" w:rsidRDefault="007223A2" w:rsidP="007223A2">
      <w:pPr>
        <w:rPr>
          <w:b/>
        </w:rPr>
      </w:pPr>
      <w:r w:rsidRPr="000A4217">
        <w:rPr>
          <w:b/>
        </w:rPr>
        <w:t>“</w:t>
      </w:r>
      <w:r w:rsidR="005932DE" w:rsidRPr="000A4217">
        <w:rPr>
          <w:b/>
        </w:rPr>
        <w:t xml:space="preserve">Colleague’s ~ Coming out of Covid-19:  </w:t>
      </w:r>
      <w:r w:rsidR="00742F7D" w:rsidRPr="000A4217">
        <w:rPr>
          <w:b/>
        </w:rPr>
        <w:t>R</w:t>
      </w:r>
      <w:r w:rsidR="005932DE" w:rsidRPr="000A4217">
        <w:rPr>
          <w:b/>
        </w:rPr>
        <w:t>ebalancing and Reconnection Retreat</w:t>
      </w:r>
      <w:r w:rsidRPr="000A4217">
        <w:rPr>
          <w:b/>
        </w:rPr>
        <w:t>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5"/>
        <w:gridCol w:w="4405"/>
      </w:tblGrid>
      <w:tr w:rsidR="007223A2" w:rsidRPr="000A4217" w:rsidTr="005A45A9">
        <w:tc>
          <w:tcPr>
            <w:tcW w:w="4945" w:type="dxa"/>
          </w:tcPr>
          <w:p w:rsidR="007223A2" w:rsidRPr="000A4217" w:rsidRDefault="00FA4DDF" w:rsidP="005932DE">
            <w:pPr>
              <w:rPr>
                <w:i/>
              </w:rPr>
            </w:pPr>
            <w:r w:rsidRPr="000A4217">
              <w:t>August 8 – 12, 2022</w:t>
            </w:r>
          </w:p>
        </w:tc>
        <w:tc>
          <w:tcPr>
            <w:tcW w:w="4405" w:type="dxa"/>
          </w:tcPr>
          <w:p w:rsidR="007223A2" w:rsidRPr="000A4217" w:rsidRDefault="005932DE" w:rsidP="005932DE">
            <w:pPr>
              <w:rPr>
                <w:i/>
              </w:rPr>
            </w:pPr>
            <w:r w:rsidRPr="000A4217">
              <w:t xml:space="preserve">Colleague’s coming out of Covid-19 </w:t>
            </w:r>
          </w:p>
        </w:tc>
      </w:tr>
    </w:tbl>
    <w:p w:rsidR="000A4217" w:rsidRDefault="000A4217" w:rsidP="000A4217">
      <w:pPr>
        <w:jc w:val="center"/>
        <w:rPr>
          <w:b/>
          <w:sz w:val="28"/>
        </w:rPr>
      </w:pPr>
    </w:p>
    <w:p w:rsidR="005B2027" w:rsidRPr="000A4217" w:rsidRDefault="005B2027" w:rsidP="005B2027">
      <w:pPr>
        <w:spacing w:after="240"/>
        <w:jc w:val="center"/>
        <w:rPr>
          <w:b/>
          <w:sz w:val="28"/>
        </w:rPr>
      </w:pPr>
      <w:r w:rsidRPr="000A4217">
        <w:rPr>
          <w:b/>
          <w:sz w:val="28"/>
        </w:rPr>
        <w:t>Family Alcohol and Drug Program ~ Intake Dates 202</w:t>
      </w:r>
      <w:r w:rsidR="00562C83" w:rsidRPr="000A4217">
        <w:rPr>
          <w:b/>
          <w:sz w:val="28"/>
        </w:rPr>
        <w:t>3</w:t>
      </w:r>
      <w:r w:rsidRPr="000A4217">
        <w:rPr>
          <w:b/>
          <w:sz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5"/>
        <w:gridCol w:w="4405"/>
      </w:tblGrid>
      <w:tr w:rsidR="00562C83" w:rsidRPr="000A4217" w:rsidTr="00D61782">
        <w:tc>
          <w:tcPr>
            <w:tcW w:w="4945" w:type="dxa"/>
          </w:tcPr>
          <w:p w:rsidR="00562C83" w:rsidRPr="000A4217" w:rsidRDefault="00562C83" w:rsidP="00562C83">
            <w:pPr>
              <w:rPr>
                <w:i/>
              </w:rPr>
            </w:pPr>
            <w:r w:rsidRPr="000A4217">
              <w:rPr>
                <w:i/>
              </w:rPr>
              <w:t>December 24, 2022 – January 2, 2023</w:t>
            </w:r>
          </w:p>
        </w:tc>
        <w:tc>
          <w:tcPr>
            <w:tcW w:w="4405" w:type="dxa"/>
          </w:tcPr>
          <w:p w:rsidR="00562C83" w:rsidRPr="000A4217" w:rsidRDefault="00562C83" w:rsidP="00562C83">
            <w:pPr>
              <w:rPr>
                <w:i/>
                <w:sz w:val="22"/>
                <w:szCs w:val="22"/>
              </w:rPr>
            </w:pPr>
            <w:r w:rsidRPr="000A4217">
              <w:rPr>
                <w:i/>
                <w:sz w:val="22"/>
                <w:szCs w:val="22"/>
              </w:rPr>
              <w:t>Safe Housing/Isolation (Prior To Jan. 11, 23)</w:t>
            </w:r>
          </w:p>
        </w:tc>
      </w:tr>
    </w:tbl>
    <w:p w:rsidR="00562C83" w:rsidRPr="000A4217" w:rsidRDefault="00562C83" w:rsidP="00562C83">
      <w:pPr>
        <w:rPr>
          <w:b/>
        </w:rPr>
      </w:pPr>
    </w:p>
    <w:p w:rsidR="00562C83" w:rsidRPr="000A4217" w:rsidRDefault="00562C83" w:rsidP="00562C83">
      <w:pPr>
        <w:rPr>
          <w:b/>
        </w:rPr>
      </w:pPr>
      <w:r w:rsidRPr="000A4217">
        <w:rPr>
          <w:b/>
        </w:rPr>
        <w:t>“Restoring Balance:  Growth, Health &amp; Wellness”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5"/>
        <w:gridCol w:w="4405"/>
      </w:tblGrid>
      <w:tr w:rsidR="00562C83" w:rsidRPr="000A4217" w:rsidTr="00D61782">
        <w:tc>
          <w:tcPr>
            <w:tcW w:w="4945" w:type="dxa"/>
          </w:tcPr>
          <w:p w:rsidR="00562C83" w:rsidRPr="000A4217" w:rsidRDefault="00562C83" w:rsidP="00D61782">
            <w:r w:rsidRPr="000A4217">
              <w:t>January 11 – 24, 2023</w:t>
            </w:r>
          </w:p>
        </w:tc>
        <w:tc>
          <w:tcPr>
            <w:tcW w:w="4405" w:type="dxa"/>
          </w:tcPr>
          <w:p w:rsidR="00562C83" w:rsidRPr="000A4217" w:rsidRDefault="00562C83" w:rsidP="00D61782">
            <w:r w:rsidRPr="000A4217">
              <w:t>Restoring Balance</w:t>
            </w:r>
          </w:p>
        </w:tc>
      </w:tr>
    </w:tbl>
    <w:p w:rsidR="000A4217" w:rsidRDefault="000A4217" w:rsidP="00562C83">
      <w:pPr>
        <w:rPr>
          <w:b/>
        </w:rPr>
      </w:pPr>
    </w:p>
    <w:p w:rsidR="00562C83" w:rsidRPr="000A4217" w:rsidRDefault="00562C83" w:rsidP="00562C83">
      <w:pPr>
        <w:rPr>
          <w:b/>
        </w:rPr>
      </w:pPr>
      <w:r w:rsidRPr="000A4217">
        <w:rPr>
          <w:b/>
        </w:rPr>
        <w:t>Regular Family Session (6 weeks)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5"/>
        <w:gridCol w:w="4405"/>
      </w:tblGrid>
      <w:tr w:rsidR="000A4217" w:rsidRPr="000A4217" w:rsidTr="00D61782">
        <w:tc>
          <w:tcPr>
            <w:tcW w:w="4945" w:type="dxa"/>
          </w:tcPr>
          <w:p w:rsidR="000A4217" w:rsidRPr="000A4217" w:rsidRDefault="000A4217" w:rsidP="000A4217">
            <w:pPr>
              <w:rPr>
                <w:b/>
              </w:rPr>
            </w:pPr>
            <w:r>
              <w:rPr>
                <w:b/>
              </w:rPr>
              <w:t>February 1 – March 14, 2023</w:t>
            </w:r>
          </w:p>
        </w:tc>
        <w:tc>
          <w:tcPr>
            <w:tcW w:w="4405" w:type="dxa"/>
          </w:tcPr>
          <w:p w:rsidR="000A4217" w:rsidRPr="000A4217" w:rsidRDefault="000A4217" w:rsidP="000A4217">
            <w:pPr>
              <w:rPr>
                <w:b/>
              </w:rPr>
            </w:pPr>
            <w:r w:rsidRPr="000A4217">
              <w:rPr>
                <w:b/>
              </w:rPr>
              <w:t>Regular Family Session</w:t>
            </w:r>
          </w:p>
        </w:tc>
      </w:tr>
    </w:tbl>
    <w:p w:rsidR="00734F0C" w:rsidRPr="000A121B" w:rsidRDefault="00734F0C" w:rsidP="007223A2">
      <w:pPr>
        <w:rPr>
          <w:sz w:val="28"/>
        </w:rPr>
      </w:pPr>
      <w:bookmarkStart w:id="0" w:name="_GoBack"/>
      <w:bookmarkEnd w:id="0"/>
    </w:p>
    <w:sectPr w:rsidR="00734F0C" w:rsidRPr="000A121B" w:rsidSect="007223A2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40" w:right="1440" w:bottom="1530" w:left="1440" w:header="270" w:footer="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5E72" w:rsidRDefault="00545E72" w:rsidP="00FF2878">
      <w:r>
        <w:separator/>
      </w:r>
    </w:p>
  </w:endnote>
  <w:endnote w:type="continuationSeparator" w:id="0">
    <w:p w:rsidR="00545E72" w:rsidRDefault="00545E72" w:rsidP="00FF2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E72" w:rsidRPr="0095673B" w:rsidRDefault="00545E72" w:rsidP="00FF2878">
    <w:pPr>
      <w:pStyle w:val="Footer"/>
      <w:ind w:left="-90" w:right="288" w:hanging="270"/>
      <w:rPr>
        <w:rFonts w:asciiTheme="majorHAnsi" w:hAnsiTheme="majorHAnsi"/>
        <w:color w:val="000000" w:themeColor="text1"/>
        <w:sz w:val="18"/>
      </w:rPr>
    </w:pPr>
    <w:r>
      <w:rPr>
        <w:rFonts w:asciiTheme="majorHAnsi" w:hAnsiTheme="majorHAnsi"/>
        <w:color w:val="C00000"/>
        <w:sz w:val="18"/>
        <w:szCs w:val="18"/>
      </w:rPr>
      <w:t xml:space="preserve">    </w:t>
    </w:r>
    <w:r w:rsidRPr="002A4EC7">
      <w:rPr>
        <w:rFonts w:asciiTheme="majorHAnsi" w:hAnsiTheme="majorHAnsi"/>
        <w:color w:val="C00000"/>
        <w:sz w:val="18"/>
        <w:szCs w:val="18"/>
      </w:rPr>
      <w:t xml:space="preserve">www.kackaamin.org            </w:t>
    </w:r>
    <w:r>
      <w:rPr>
        <w:rFonts w:asciiTheme="majorHAnsi" w:hAnsiTheme="majorHAnsi"/>
        <w:color w:val="C00000"/>
        <w:sz w:val="18"/>
        <w:szCs w:val="18"/>
      </w:rPr>
      <w:t xml:space="preserve">         </w:t>
    </w:r>
    <w:r w:rsidR="008A3EE2">
      <w:rPr>
        <w:rFonts w:asciiTheme="majorHAnsi" w:hAnsiTheme="majorHAnsi"/>
        <w:color w:val="C00000"/>
        <w:sz w:val="18"/>
        <w:szCs w:val="18"/>
      </w:rPr>
      <w:t xml:space="preserve">     </w:t>
    </w:r>
    <w:r w:rsidRPr="002A4EC7">
      <w:rPr>
        <w:rFonts w:asciiTheme="majorHAnsi" w:hAnsiTheme="majorHAnsi"/>
        <w:color w:val="C00000"/>
        <w:sz w:val="18"/>
        <w:szCs w:val="18"/>
      </w:rPr>
      <w:t xml:space="preserve"> </w:t>
    </w:r>
    <w:r w:rsidRPr="002A4EC7">
      <w:rPr>
        <w:rFonts w:asciiTheme="majorHAnsi" w:hAnsiTheme="majorHAnsi"/>
        <w:color w:val="4F81BD" w:themeColor="accent1"/>
        <w:sz w:val="18"/>
        <w:szCs w:val="18"/>
      </w:rPr>
      <w:t xml:space="preserve">T.  </w:t>
    </w:r>
    <w:r w:rsidRPr="002A4EC7">
      <w:rPr>
        <w:rFonts w:asciiTheme="majorHAnsi" w:hAnsiTheme="majorHAnsi"/>
        <w:sz w:val="18"/>
        <w:szCs w:val="18"/>
      </w:rPr>
      <w:t xml:space="preserve">250.723.7789           </w:t>
    </w:r>
    <w:r w:rsidR="008A3EE2">
      <w:rPr>
        <w:rFonts w:asciiTheme="majorHAnsi" w:hAnsiTheme="majorHAnsi"/>
        <w:sz w:val="18"/>
        <w:szCs w:val="18"/>
      </w:rPr>
      <w:t xml:space="preserve">                     </w:t>
    </w:r>
    <w:r w:rsidRPr="002A4EC7">
      <w:rPr>
        <w:rFonts w:asciiTheme="majorHAnsi" w:hAnsiTheme="majorHAnsi"/>
        <w:color w:val="4F81BD" w:themeColor="accent1"/>
        <w:sz w:val="18"/>
        <w:szCs w:val="18"/>
      </w:rPr>
      <w:t xml:space="preserve">F.  </w:t>
    </w:r>
    <w:r w:rsidRPr="002A4EC7">
      <w:rPr>
        <w:rFonts w:asciiTheme="majorHAnsi" w:hAnsiTheme="majorHAnsi"/>
        <w:sz w:val="18"/>
        <w:szCs w:val="18"/>
      </w:rPr>
      <w:t xml:space="preserve">250.723.5926             </w:t>
    </w:r>
    <w:r>
      <w:rPr>
        <w:rFonts w:asciiTheme="majorHAnsi" w:hAnsiTheme="majorHAnsi"/>
        <w:sz w:val="18"/>
        <w:szCs w:val="18"/>
      </w:rPr>
      <w:t xml:space="preserve">   </w:t>
    </w:r>
    <w:r w:rsidRPr="002A4EC7">
      <w:rPr>
        <w:rFonts w:asciiTheme="majorHAnsi" w:hAnsiTheme="majorHAnsi"/>
        <w:color w:val="4F81BD" w:themeColor="accent1"/>
        <w:sz w:val="18"/>
        <w:szCs w:val="18"/>
      </w:rPr>
      <w:t xml:space="preserve">E.  </w:t>
    </w:r>
    <w:hyperlink r:id="rId1" w:history="1">
      <w:r w:rsidR="00A4446D" w:rsidRPr="00D64A87">
        <w:rPr>
          <w:rStyle w:val="Hyperlink"/>
          <w:rFonts w:asciiTheme="majorHAnsi" w:hAnsiTheme="majorHAnsi"/>
          <w:sz w:val="18"/>
          <w:szCs w:val="18"/>
        </w:rPr>
        <w:t>cheryl.g@kackaamin.org</w:t>
      </w:r>
    </w:hyperlink>
    <w:r w:rsidRPr="002A4EC7">
      <w:rPr>
        <w:rFonts w:asciiTheme="majorHAnsi" w:hAnsiTheme="majorHAnsi"/>
        <w:sz w:val="18"/>
        <w:szCs w:val="18"/>
      </w:rPr>
      <w:t xml:space="preserve">  </w:t>
    </w:r>
    <w:r>
      <w:rPr>
        <w:rFonts w:asciiTheme="majorHAnsi" w:hAnsiTheme="majorHAnsi"/>
        <w:noProof/>
        <w:color w:val="000000" w:themeColor="text1"/>
        <w:sz w:val="18"/>
      </w:rPr>
      <w:t xml:space="preserve">     </w:t>
    </w:r>
    <w:r w:rsidRPr="002A4EC7">
      <w:rPr>
        <w:rFonts w:asciiTheme="majorHAnsi" w:hAnsiTheme="majorHAnsi"/>
        <w:noProof/>
        <w:color w:val="000000" w:themeColor="text1"/>
        <w:sz w:val="18"/>
      </w:rPr>
      <w:t xml:space="preserve">   </w:t>
    </w:r>
    <w:r>
      <w:rPr>
        <w:rFonts w:asciiTheme="majorHAnsi" w:hAnsiTheme="majorHAnsi"/>
        <w:noProof/>
        <w:color w:val="000000" w:themeColor="text1"/>
        <w:sz w:val="18"/>
      </w:rPr>
      <w:t xml:space="preserve">          </w:t>
    </w:r>
    <w:r w:rsidRPr="00027226">
      <w:rPr>
        <w:rFonts w:asciiTheme="majorHAnsi" w:hAnsiTheme="majorHAnsi"/>
        <w:noProof/>
        <w:color w:val="000000" w:themeColor="text1"/>
        <w:sz w:val="18"/>
      </w:rPr>
      <w:drawing>
        <wp:inline distT="0" distB="0" distL="0" distR="0">
          <wp:extent cx="850900" cy="626110"/>
          <wp:effectExtent l="19050" t="0" r="6350" b="0"/>
          <wp:docPr id="22" name="Picture 8" descr="https://encrypted-tbn0.gstatic.com/images?q=tbn:ANd9GcTZ_7umbZkVnYRlRJcf_XikRoCxbY1uznTdDf3AzcPV1Xv7AjME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s://encrypted-tbn0.gstatic.com/images?q=tbn:ANd9GcTZ_7umbZkVnYRlRJcf_XikRoCxbY1uznTdDf3AzcPV1Xv7AjME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626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Theme="majorHAnsi" w:hAnsiTheme="majorHAnsi"/>
        <w:color w:val="000000" w:themeColor="text1"/>
        <w:sz w:val="18"/>
      </w:rPr>
      <w:t xml:space="preserve">                </w:t>
    </w:r>
    <w:r w:rsidR="008A3EE2">
      <w:rPr>
        <w:rFonts w:asciiTheme="majorHAnsi" w:hAnsiTheme="majorHAnsi"/>
        <w:color w:val="000000" w:themeColor="text1"/>
        <w:sz w:val="18"/>
      </w:rPr>
      <w:t xml:space="preserve">           </w:t>
    </w:r>
    <w:r>
      <w:rPr>
        <w:rFonts w:asciiTheme="majorHAnsi" w:hAnsiTheme="majorHAnsi"/>
        <w:color w:val="000000" w:themeColor="text1"/>
        <w:sz w:val="18"/>
      </w:rPr>
      <w:t xml:space="preserve">     </w:t>
    </w:r>
    <w:r w:rsidRPr="00027226">
      <w:rPr>
        <w:rFonts w:asciiTheme="majorHAnsi" w:hAnsiTheme="majorHAnsi"/>
        <w:noProof/>
        <w:color w:val="000000" w:themeColor="text1"/>
        <w:sz w:val="18"/>
      </w:rPr>
      <w:drawing>
        <wp:inline distT="0" distB="0" distL="0" distR="0">
          <wp:extent cx="881282" cy="492912"/>
          <wp:effectExtent l="19050" t="0" r="0" b="0"/>
          <wp:docPr id="23" name="Picture 1" descr="\\SERVER\RedirectedFolders\reception\My Documents\FNH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\RedirectedFolders\reception\My Documents\FNHA_Logo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269" cy="492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Theme="majorHAnsi" w:hAnsiTheme="majorHAnsi"/>
        <w:color w:val="000000" w:themeColor="text1"/>
        <w:sz w:val="18"/>
      </w:rPr>
      <w:t xml:space="preserve">                   </w:t>
    </w:r>
    <w:r w:rsidR="008A3EE2">
      <w:rPr>
        <w:rFonts w:asciiTheme="majorHAnsi" w:hAnsiTheme="majorHAnsi"/>
        <w:color w:val="000000" w:themeColor="text1"/>
        <w:sz w:val="18"/>
      </w:rPr>
      <w:t xml:space="preserve">            </w:t>
    </w:r>
    <w:r w:rsidR="008A3EE2" w:rsidRPr="008A3EE2">
      <w:rPr>
        <w:rFonts w:asciiTheme="majorHAnsi" w:hAnsiTheme="majorHAnsi"/>
        <w:noProof/>
        <w:color w:val="000000" w:themeColor="text1"/>
        <w:sz w:val="18"/>
      </w:rPr>
      <w:drawing>
        <wp:inline distT="0" distB="0" distL="0" distR="0">
          <wp:extent cx="595826" cy="595826"/>
          <wp:effectExtent l="19050" t="0" r="0" b="0"/>
          <wp:docPr id="24" name="Picture 1" descr="\\SERVER\RedirectedFolders\reception\My Documents\accreditation\Accreditation due May 2015 and 2016\CommendationLev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\RedirectedFolders\reception\My Documents\accreditation\Accreditation due May 2015 and 2016\CommendationLevel.pn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144" cy="5961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Theme="majorHAnsi" w:hAnsiTheme="majorHAnsi"/>
        <w:color w:val="000000" w:themeColor="text1"/>
        <w:sz w:val="18"/>
      </w:rPr>
      <w:t xml:space="preserve">         </w:t>
    </w:r>
    <w:r w:rsidR="008A3EE2">
      <w:rPr>
        <w:rFonts w:asciiTheme="majorHAnsi" w:hAnsiTheme="majorHAnsi"/>
        <w:color w:val="000000" w:themeColor="text1"/>
        <w:sz w:val="18"/>
      </w:rPr>
      <w:t xml:space="preserve">                       </w:t>
    </w:r>
    <w:r>
      <w:rPr>
        <w:rFonts w:asciiTheme="majorHAnsi" w:hAnsiTheme="majorHAnsi"/>
        <w:color w:val="000000" w:themeColor="text1"/>
        <w:sz w:val="18"/>
      </w:rPr>
      <w:t xml:space="preserve">  </w:t>
    </w:r>
    <w:r w:rsidRPr="00081DE1">
      <w:rPr>
        <w:rFonts w:asciiTheme="majorHAnsi" w:hAnsiTheme="majorHAnsi"/>
        <w:noProof/>
        <w:color w:val="000000" w:themeColor="text1"/>
        <w:sz w:val="18"/>
      </w:rPr>
      <w:drawing>
        <wp:inline distT="0" distB="0" distL="0" distR="0">
          <wp:extent cx="968492" cy="535014"/>
          <wp:effectExtent l="0" t="0" r="0" b="0"/>
          <wp:docPr id="25" name="Picture 1" descr="Logo">
            <a:hlinkClick xmlns:a="http://schemas.openxmlformats.org/drawingml/2006/main" r:id="rId6" tooltip="&quot;Back to Home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>
                    <a:hlinkClick r:id="rId6" tooltip="&quot;Back to Home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054" cy="537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45E72" w:rsidRPr="008C07FF" w:rsidRDefault="00545E72" w:rsidP="00FF2878">
    <w:pPr>
      <w:ind w:left="3600" w:firstLine="720"/>
      <w:jc w:val="center"/>
      <w:rPr>
        <w:rFonts w:ascii="Cambria" w:hAnsi="Cambria"/>
        <w:sz w:val="12"/>
        <w:szCs w:val="32"/>
      </w:rPr>
    </w:pPr>
    <w:r>
      <w:rPr>
        <w:rFonts w:asciiTheme="majorHAnsi" w:hAnsiTheme="majorHAnsi"/>
        <w:color w:val="548DD4" w:themeColor="text2" w:themeTint="99"/>
        <w:sz w:val="18"/>
      </w:rPr>
      <w:t xml:space="preserve">                                                                              </w:t>
    </w:r>
    <w:r w:rsidRPr="008C07FF">
      <w:rPr>
        <w:rFonts w:ascii="Cambria" w:hAnsi="Cambria"/>
        <w:sz w:val="12"/>
        <w:szCs w:val="32"/>
      </w:rPr>
      <w:t>School District 70 (Alberni)</w:t>
    </w:r>
  </w:p>
  <w:p w:rsidR="00545E72" w:rsidRDefault="00545E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5E72" w:rsidRDefault="00545E72" w:rsidP="00FF2878">
      <w:r>
        <w:separator/>
      </w:r>
    </w:p>
  </w:footnote>
  <w:footnote w:type="continuationSeparator" w:id="0">
    <w:p w:rsidR="00545E72" w:rsidRDefault="00545E72" w:rsidP="00FF2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162" w:rsidRDefault="008E793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9466840" o:spid="_x0000_s1026" type="#_x0000_t75" style="position:absolute;margin-left:0;margin-top:0;width:225pt;height:291pt;z-index:-251657216;mso-position-horizontal:center;mso-position-horizontal-relative:margin;mso-position-vertical:center;mso-position-vertical-relative:margin" o:allowincell="f">
          <v:imagedata r:id="rId1" o:title="butterfly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878" w:rsidRDefault="00FF2878" w:rsidP="006E4F5B">
    <w:pPr>
      <w:pStyle w:val="Header"/>
      <w:ind w:left="-90"/>
      <w:rPr>
        <w:rFonts w:ascii="Constantia" w:hAnsi="Constantia"/>
        <w:sz w:val="24"/>
      </w:rPr>
    </w:pPr>
    <w:r>
      <w:rPr>
        <w:rFonts w:ascii="Constantia" w:hAnsi="Constantia"/>
        <w:noProof/>
        <w:sz w:val="24"/>
      </w:rPr>
      <w:drawing>
        <wp:inline distT="0" distB="0" distL="0" distR="0">
          <wp:extent cx="1287551" cy="738554"/>
          <wp:effectExtent l="19050" t="0" r="7849" b="0"/>
          <wp:docPr id="21" name="Picture 21" descr="\\SERVER\RedirectedFolders\reception\My Documents\My Pictures\Kachaamin_Logo_col on 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\RedirectedFolders\reception\My Documents\My Pictures\Kachaamin_Logo_col on whit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516" cy="7385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45E72" w:rsidRDefault="00545E72" w:rsidP="00FF2878">
    <w:pPr>
      <w:pStyle w:val="Header"/>
      <w:rPr>
        <w:rFonts w:ascii="Constantia" w:hAnsi="Constantia"/>
        <w:sz w:val="18"/>
      </w:rPr>
    </w:pPr>
    <w:r>
      <w:rPr>
        <w:rFonts w:ascii="Constantia" w:hAnsi="Constantia"/>
        <w:sz w:val="18"/>
      </w:rPr>
      <w:t>7830 Beaver Creek Road</w:t>
    </w:r>
  </w:p>
  <w:p w:rsidR="00545E72" w:rsidRPr="00545E72" w:rsidRDefault="00545E72" w:rsidP="00FF2878">
    <w:pPr>
      <w:pStyle w:val="Header"/>
      <w:rPr>
        <w:rFonts w:ascii="Constantia" w:hAnsi="Constantia"/>
        <w:sz w:val="18"/>
      </w:rPr>
    </w:pPr>
    <w:r>
      <w:rPr>
        <w:rFonts w:ascii="Constantia" w:hAnsi="Constantia"/>
        <w:sz w:val="18"/>
      </w:rPr>
      <w:t>Port Alberni, BC   V9Y 8N3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162" w:rsidRDefault="008E793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9466839" o:spid="_x0000_s1025" type="#_x0000_t75" style="position:absolute;margin-left:0;margin-top:0;width:225pt;height:291pt;z-index:-251658240;mso-position-horizontal:center;mso-position-horizontal-relative:margin;mso-position-vertical:center;mso-position-vertical-relative:margin" o:allowincell="f">
          <v:imagedata r:id="rId1" o:title="butterfly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878"/>
    <w:rsid w:val="000303CF"/>
    <w:rsid w:val="0003456C"/>
    <w:rsid w:val="000826FE"/>
    <w:rsid w:val="00084A89"/>
    <w:rsid w:val="000A121B"/>
    <w:rsid w:val="000A4217"/>
    <w:rsid w:val="001450E6"/>
    <w:rsid w:val="00154BCA"/>
    <w:rsid w:val="001713C4"/>
    <w:rsid w:val="00193555"/>
    <w:rsid w:val="00194BE9"/>
    <w:rsid w:val="001C0F6B"/>
    <w:rsid w:val="00240EC6"/>
    <w:rsid w:val="002854DE"/>
    <w:rsid w:val="002C0C9A"/>
    <w:rsid w:val="002D5B2D"/>
    <w:rsid w:val="003433D7"/>
    <w:rsid w:val="00343984"/>
    <w:rsid w:val="00386352"/>
    <w:rsid w:val="003A386C"/>
    <w:rsid w:val="003D34C3"/>
    <w:rsid w:val="003D696D"/>
    <w:rsid w:val="003F3610"/>
    <w:rsid w:val="00413A1F"/>
    <w:rsid w:val="004457BC"/>
    <w:rsid w:val="004503BC"/>
    <w:rsid w:val="004A585C"/>
    <w:rsid w:val="004B3E1F"/>
    <w:rsid w:val="00545E72"/>
    <w:rsid w:val="00557CF7"/>
    <w:rsid w:val="00562C83"/>
    <w:rsid w:val="005932DE"/>
    <w:rsid w:val="005A55FD"/>
    <w:rsid w:val="005B2027"/>
    <w:rsid w:val="005C7B58"/>
    <w:rsid w:val="005D53D3"/>
    <w:rsid w:val="00680A8B"/>
    <w:rsid w:val="006C1776"/>
    <w:rsid w:val="006C2E24"/>
    <w:rsid w:val="006E4F5B"/>
    <w:rsid w:val="007223A2"/>
    <w:rsid w:val="0072587F"/>
    <w:rsid w:val="00733999"/>
    <w:rsid w:val="00734F0C"/>
    <w:rsid w:val="00742F7D"/>
    <w:rsid w:val="00775289"/>
    <w:rsid w:val="00797630"/>
    <w:rsid w:val="00881844"/>
    <w:rsid w:val="008A3EE2"/>
    <w:rsid w:val="008A4EAA"/>
    <w:rsid w:val="008E2427"/>
    <w:rsid w:val="008E7932"/>
    <w:rsid w:val="0090404B"/>
    <w:rsid w:val="00913162"/>
    <w:rsid w:val="00942A4D"/>
    <w:rsid w:val="009B4840"/>
    <w:rsid w:val="009D2300"/>
    <w:rsid w:val="00A4446D"/>
    <w:rsid w:val="00A46D0D"/>
    <w:rsid w:val="00A612C5"/>
    <w:rsid w:val="00A7343C"/>
    <w:rsid w:val="00A826F0"/>
    <w:rsid w:val="00AC56B5"/>
    <w:rsid w:val="00AD193E"/>
    <w:rsid w:val="00AD4BC1"/>
    <w:rsid w:val="00B15904"/>
    <w:rsid w:val="00B20434"/>
    <w:rsid w:val="00B55E70"/>
    <w:rsid w:val="00B63E64"/>
    <w:rsid w:val="00B7105D"/>
    <w:rsid w:val="00B755C2"/>
    <w:rsid w:val="00B75DC0"/>
    <w:rsid w:val="00B90A1F"/>
    <w:rsid w:val="00BA61EB"/>
    <w:rsid w:val="00BB31B9"/>
    <w:rsid w:val="00BB4C6E"/>
    <w:rsid w:val="00C10460"/>
    <w:rsid w:val="00D32547"/>
    <w:rsid w:val="00DB26D7"/>
    <w:rsid w:val="00DC70E4"/>
    <w:rsid w:val="00E0150D"/>
    <w:rsid w:val="00E10B2F"/>
    <w:rsid w:val="00E1573E"/>
    <w:rsid w:val="00E2010A"/>
    <w:rsid w:val="00E342C1"/>
    <w:rsid w:val="00E50162"/>
    <w:rsid w:val="00E5169E"/>
    <w:rsid w:val="00E75F3B"/>
    <w:rsid w:val="00EE0421"/>
    <w:rsid w:val="00F066DA"/>
    <w:rsid w:val="00F375ED"/>
    <w:rsid w:val="00F417B9"/>
    <w:rsid w:val="00F76B2D"/>
    <w:rsid w:val="00FA4DDF"/>
    <w:rsid w:val="00FF2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7B5EC1"/>
  <w15:docId w15:val="{45EE39D2-45BE-4589-B403-8AD8756FF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01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F287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F2878"/>
  </w:style>
  <w:style w:type="paragraph" w:styleId="Footer">
    <w:name w:val="footer"/>
    <w:basedOn w:val="Normal"/>
    <w:link w:val="FooterChar"/>
    <w:uiPriority w:val="99"/>
    <w:unhideWhenUsed/>
    <w:rsid w:val="00FF287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F2878"/>
  </w:style>
  <w:style w:type="character" w:styleId="Hyperlink">
    <w:name w:val="Hyperlink"/>
    <w:basedOn w:val="DefaultParagraphFont"/>
    <w:uiPriority w:val="99"/>
    <w:unhideWhenUsed/>
    <w:rsid w:val="00FF287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C0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4F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F0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7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hyperlink" Target="http://www.google.ca/imgres?imgurl=http://prismengineering.com/sites/default/files/logo-viha.jpg&amp;imgrefurl=http://prismengineering.com/case_studies/behavior_change/vancouver_island_health_authority&amp;h=75&amp;w=101&amp;tbnid=SRNE6Op6f1mZ2M:&amp;zoom=1&amp;docid=TtiGivU0stSOsM&amp;ei=VTxhU4_HMs2zyAS814GYDA&amp;tbm=isch&amp;ved=0CHoQMygeMB4&amp;iact=rc&amp;uact=3&amp;dur=842&amp;page=2&amp;start=19&amp;ndsp=27" TargetMode="External"/><Relationship Id="rId1" Type="http://schemas.openxmlformats.org/officeDocument/2006/relationships/hyperlink" Target="mailto:cheryl.g@kackaamin.org" TargetMode="External"/><Relationship Id="rId6" Type="http://schemas.openxmlformats.org/officeDocument/2006/relationships/hyperlink" Target="http://www.sd70.bc.ca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reception</dc:creator>
  <cp:lastModifiedBy>Cheryl Guineau</cp:lastModifiedBy>
  <cp:revision>2</cp:revision>
  <cp:lastPrinted>2022-01-31T19:14:00Z</cp:lastPrinted>
  <dcterms:created xsi:type="dcterms:W3CDTF">2022-01-31T19:14:00Z</dcterms:created>
  <dcterms:modified xsi:type="dcterms:W3CDTF">2022-01-31T19:14:00Z</dcterms:modified>
</cp:coreProperties>
</file>